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B66" w:rsidRPr="00885B66" w:rsidRDefault="00CD53E6" w:rsidP="00885B6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00800" cy="9420225"/>
            <wp:effectExtent l="0" t="0" r="0" b="0"/>
            <wp:docPr id="1" name="Рисунок 1" descr="C:\Users\olga4\Desktop\Работа ЗАВУЧ\профилактика безнадзорности\приложение 2 положение о рабо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4\Desktop\Работа ЗАВУЧ\профилактика безнадзорности\приложение 2 положение о работе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00" cy="94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b/>
          <w:bCs/>
          <w:i w:val="0"/>
          <w:iCs w:val="0"/>
          <w:sz w:val="28"/>
          <w:szCs w:val="28"/>
        </w:rPr>
        <w:lastRenderedPageBreak/>
        <w:t xml:space="preserve">3. Направления деятельности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6"/>
        <w:spacing w:before="0" w:after="0"/>
        <w:ind w:firstLine="284"/>
        <w:jc w:val="both"/>
        <w:rPr>
          <w:rStyle w:val="a7"/>
          <w:sz w:val="28"/>
          <w:szCs w:val="28"/>
        </w:rPr>
      </w:pPr>
      <w:r w:rsidRPr="003F791F">
        <w:rPr>
          <w:rStyle w:val="a7"/>
          <w:sz w:val="28"/>
          <w:szCs w:val="28"/>
        </w:rPr>
        <w:t xml:space="preserve"> 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Организация работы по выполнению Федерального Закона «Об основах системы профилактики безнадзорности и правонарушений несовершенно</w:t>
      </w:r>
      <w:r>
        <w:rPr>
          <w:rStyle w:val="a7"/>
          <w:i w:val="0"/>
          <w:iCs w:val="0"/>
          <w:sz w:val="28"/>
          <w:szCs w:val="28"/>
        </w:rPr>
        <w:t>летних», Закона Ульяновской области</w:t>
      </w:r>
      <w:r w:rsidRPr="003F791F">
        <w:rPr>
          <w:rStyle w:val="a7"/>
          <w:i w:val="0"/>
          <w:iCs w:val="0"/>
          <w:sz w:val="28"/>
          <w:szCs w:val="28"/>
        </w:rPr>
        <w:t xml:space="preserve"> «О профилактике безнадзорности и правонарушений несов</w:t>
      </w:r>
      <w:r>
        <w:rPr>
          <w:rStyle w:val="a7"/>
          <w:i w:val="0"/>
          <w:iCs w:val="0"/>
          <w:sz w:val="28"/>
          <w:szCs w:val="28"/>
        </w:rPr>
        <w:t>ершеннолетних в Ульяновской области</w:t>
      </w:r>
      <w:r w:rsidRPr="003F791F">
        <w:rPr>
          <w:rStyle w:val="a7"/>
          <w:i w:val="0"/>
          <w:iCs w:val="0"/>
          <w:sz w:val="28"/>
          <w:szCs w:val="28"/>
        </w:rPr>
        <w:t>» и других нормативных правовых актов в части предупреждения негативных проявлений в детской и подростковой среде;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содействие  несовершеннолетним в реализации и защите их прав и законных интересов;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 xml:space="preserve"> контроль за условиями воспитания и обучения несовершеннолетних;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принятие  мер к обеспечению защиты несовершеннолетних от физического, психического и  иных форм насилия, от всех форм дискриминации, а также от вовлечения в различные виды антиобщественного  поведения;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выявление  и анализ причин  и условий, способствующих безнадзорности, беспризорности и правонарушениям несовершеннолетних и определение мер по их устранению;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участие  в пределах своей компетенции в организации работы по выявлению и оказанию социально-педагогической помощи несовершеннолетним,  находящимся в социально опасном положении, трудной жизненной ситуации,  родителям  (законным представителям) несовершеннолетних,  не выполняющих своих обязанностей  по содержанию,  воспитанию и образованию, охране жизни и здоровья несовершеннолетних,  отрицательно влияющих на поведение или жестоко обращающихся с несовершеннолетними, ведение учета этих категорий лиц;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взаимодействие с территориальными правоохранительными органами, комиссией по делам несовершеннолетних и защиты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 xml:space="preserve">планирование и организация  мероприятий направленных на предупреждение  </w:t>
      </w:r>
      <w:proofErr w:type="spellStart"/>
      <w:r w:rsidRPr="003F791F">
        <w:rPr>
          <w:rStyle w:val="a7"/>
          <w:i w:val="0"/>
          <w:iCs w:val="0"/>
          <w:sz w:val="28"/>
          <w:szCs w:val="28"/>
        </w:rPr>
        <w:t>девиантного</w:t>
      </w:r>
      <w:proofErr w:type="spellEnd"/>
      <w:r w:rsidRPr="003F791F">
        <w:rPr>
          <w:rStyle w:val="a7"/>
          <w:i w:val="0"/>
          <w:iCs w:val="0"/>
          <w:sz w:val="28"/>
          <w:szCs w:val="28"/>
        </w:rPr>
        <w:t xml:space="preserve"> поведения обучающихся;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b/>
          <w:bCs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 xml:space="preserve">организация просветительской деятельности среди участников образовательного процесса.  </w:t>
      </w:r>
      <w:r w:rsidRPr="003F791F">
        <w:rPr>
          <w:rStyle w:val="a7"/>
          <w:i w:val="0"/>
          <w:iCs w:val="0"/>
          <w:color w:val="FF0000"/>
          <w:sz w:val="28"/>
          <w:szCs w:val="28"/>
        </w:rPr>
        <w:t xml:space="preserve"> </w:t>
      </w:r>
    </w:p>
    <w:p w:rsidR="00E0320C" w:rsidRDefault="00E0320C" w:rsidP="00885B66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4.    Принципы деятельности Совета по профилактике </w:t>
      </w:r>
      <w:r w:rsidRPr="003F79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правонарушений и безнадзорности среди несовершеннолетних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Деятель</w:t>
      </w:r>
      <w:bookmarkStart w:id="0" w:name="_GoBack"/>
      <w:bookmarkEnd w:id="0"/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ность Совета по профилактике правонарушений несовершеннолетних основывается на принципах: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законности;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справедливости;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системности; 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гуманного обращения с несовершеннолетними;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уважительного отношения к участникам образовательного процесса;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конфиденциальности информации о несовершеннолетнем и его родителях (законных представителях).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. Основные функции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>Координация деятельности специалистов служб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br/>
        <w:t>сопровождения, классных руководителей, родителей обучающихся (их законных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br/>
        <w:t>представителей), представителей внешкольных организаций по направлениям профилактики безнадзорности и правонарушений, вопросам охраны прав ребенка.</w:t>
      </w:r>
    </w:p>
    <w:p w:rsidR="00E0320C" w:rsidRPr="003F791F" w:rsidRDefault="00E0320C" w:rsidP="00E0320C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            Рассмотрение </w:t>
      </w:r>
      <w:r w:rsidRPr="003F791F">
        <w:rPr>
          <w:rFonts w:ascii="Times New Roman" w:hAnsi="Times New Roman" w:cs="Times New Roman"/>
          <w:sz w:val="28"/>
          <w:szCs w:val="28"/>
        </w:rPr>
        <w:t>заявлений (представлений)</w:t>
      </w:r>
      <w:r w:rsidRPr="003F791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>классных рук</w:t>
      </w:r>
      <w:r>
        <w:rPr>
          <w:rFonts w:ascii="Times New Roman" w:hAnsi="Times New Roman" w:cs="Times New Roman"/>
          <w:color w:val="000000"/>
          <w:sz w:val="28"/>
          <w:szCs w:val="28"/>
        </w:rPr>
        <w:t>оводителей, школьного психолога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о постановке учащихся на ВШК  и принятие решений по </w:t>
      </w:r>
      <w:r w:rsidRPr="003F791F">
        <w:rPr>
          <w:rFonts w:ascii="Times New Roman" w:hAnsi="Times New Roman" w:cs="Times New Roman"/>
          <w:sz w:val="28"/>
          <w:szCs w:val="28"/>
        </w:rPr>
        <w:t>данному вопросу.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Организация и оказание содействия в проведении работы по профилактике безнадзорности и правонарушений среди обучающихся в школе и защите их прав.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 Анализ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деятельности классных руководителей и педагогов по профилактике безнадзорности и правонарушений по работе с детьми «группы риска».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Рассмотрение конфликтных ситуаций, связанных с нарушением локальных актов и устава школы, с проблемами межличностного общения участников образовательного процесса в пределах своей компетенции.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Привлечение специалистов – субъектов профилактики к совместному разрешению вопросов, относящихся к компетенции профилактики правонарушений и безнадзорности среди несовершеннолетних.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6. Состав и обеспечение деятельности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Состав Совета формируется директором образовательного учрежден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ия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и утверждается приказом.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Совет состоит из председателя, заместителя председателя, секретаря и членов Совета. Членами Совета могут 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>быть заместители директора по УР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и ВР, классные руководител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и, педагоги,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педагог-психолог, заведующая школьной библиотекой, представители родитель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ской общественности,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представители органов внутренних дел и иных органов и учреждений системы профилактики безнадзорности и правонарушений несовершеннолетних.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Численность состава Совета </w:t>
      </w:r>
      <w:r w:rsidRPr="00E04D5C">
        <w:rPr>
          <w:rStyle w:val="a7"/>
          <w:rFonts w:ascii="Times New Roman" w:hAnsi="Times New Roman"/>
          <w:i w:val="0"/>
          <w:iCs w:val="0"/>
          <w:sz w:val="28"/>
          <w:szCs w:val="28"/>
        </w:rPr>
        <w:t>составляет от 5 до 11 человек.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Порядок реорганизации и ликвидации, утверждение персонального состава определяются администрацией образовательной организации.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Председатель Совета (заместители Председателя) и секретарь назначается директором образовательной организации.</w:t>
      </w: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color w:val="545C66"/>
          <w:sz w:val="28"/>
          <w:szCs w:val="28"/>
          <w:highlight w:val="yellow"/>
        </w:rPr>
        <w:br/>
      </w: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7.  Организация работы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Обязанности председателя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 организует работу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-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утверждает (примерный) план работы Совета (темы-вопросы для  обсуждения) на       учебный год; 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softHyphen/>
        <w:t>- определяет повестку, место и время проведения заседания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-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председательствует на заседаниях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подписывает протоколы заседаний Совета.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lastRenderedPageBreak/>
        <w:t xml:space="preserve"> В отсутствие председателя его обязанности выполняет один из заместителей. 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Организационное обеспечение заседаний Совета осуществляется секретарем.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Обязанности секретаря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составляет проект повестки для заседания Совета, организует подготовку материалов к заседаниям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информирует членов Совета о месте, времени проведения и повестке дня Совета, обеспечивает их необходимыми справочно-информационными материалами;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оформляет протоколы заседаний Совета, осуществляет анализ и информирует Совет о ходе выполнения принимаемых решений.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Обязанности членов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softHyphen/>
        <w:t>- ведут работу по определенным направлениям, в целях соблюдения защиты прав и интересов детей, профилактики безнадзорности и правонарушений несовершеннолетних (представляют примерные планы индивидуальной профилактической работы);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-присутствуют на заседаниях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вносят предложения по плану работы Совета, повестке дня заседаний и порядку обсуждения вопросов;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участвуют в подготовке материалов Совета, а также проектов его решений.</w:t>
      </w:r>
      <w:r w:rsidRPr="003F791F">
        <w:rPr>
          <w:rFonts w:ascii="Times New Roman" w:hAnsi="Times New Roman" w:cs="Times New Roman"/>
          <w:sz w:val="28"/>
          <w:szCs w:val="28"/>
        </w:rPr>
        <w:br/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Члены Совета участвуют в его работе лично и не вправе делегировать свои полномочия другим лицам.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На заседания Совета могут быть приглашены:</w:t>
      </w:r>
    </w:p>
    <w:p w:rsidR="00E0320C" w:rsidRPr="003F791F" w:rsidRDefault="00E0320C" w:rsidP="00E0320C">
      <w:pPr>
        <w:tabs>
          <w:tab w:val="left" w:pos="0"/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t xml:space="preserve">  - специалисты образовательного учреждения (образовательной организации) и субъекты профилактики, взаимодействующие с учащимся, рассматриваемыми на заседании Совета,  и их родителями; </w:t>
      </w:r>
    </w:p>
    <w:p w:rsidR="00E0320C" w:rsidRPr="003F791F" w:rsidRDefault="00E0320C" w:rsidP="00E0320C">
      <w:pPr>
        <w:tabs>
          <w:tab w:val="left" w:pos="0"/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t xml:space="preserve">- классный руководитель; 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t>- учителя-предметники;</w:t>
      </w:r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сотрудники МО МВД России </w:t>
      </w:r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сотрудники КДНиЗП</w:t>
      </w:r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сотрудник органов опеки и попечительства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 Регламент  деятельности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Совет заседает не реже одного раза в месяц и по мере необходимости.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Экстренное (внеочередное) заседание Совета может быть созвано по </w:t>
      </w:r>
      <w:r w:rsidR="004135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устному </w:t>
      </w: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распоряжению директора образовательного учреждения (образовательной организации), решению большинства его членов.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 работы Совета составляется на учебный год.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Решения Совета доводятся до сведения педагогического коллектива, учащихся, родителей (законных представителей) на оперативных совещаниях, общешкольных и классных родительских собраниях, консультациях.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Решения Совета реализуются через приказы директора образовательного учреждения (образовательной организации), распоряжения заместителя директора по учебной или воспитательной работе. </w:t>
      </w:r>
    </w:p>
    <w:p w:rsidR="00E0320C" w:rsidRPr="003F791F" w:rsidRDefault="00E0320C" w:rsidP="00E0320C">
      <w:pPr>
        <w:spacing w:before="80" w:after="0" w:line="240" w:lineRule="auto"/>
        <w:ind w:right="4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20C" w:rsidRPr="003F791F" w:rsidRDefault="00E0320C" w:rsidP="00E0320C">
      <w:pPr>
        <w:spacing w:before="80" w:after="0" w:line="240" w:lineRule="auto"/>
        <w:ind w:right="40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 . Права Совета по профилактике </w:t>
      </w:r>
    </w:p>
    <w:p w:rsidR="00E0320C" w:rsidRPr="003F791F" w:rsidRDefault="00E0320C" w:rsidP="00E0320C">
      <w:pPr>
        <w:spacing w:before="80" w:after="0" w:line="240" w:lineRule="auto"/>
        <w:ind w:right="4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в пределах своей компетенции имеет право: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запрашивать от классных руководителей сведения, необходимые для работы Совета, а также приглашать их для получения сообщений и объяснений по вопросам, рассматриваемым Советом;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осуществлять контроль воспитательной работы в классах;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рассматривать информацию, докладные записки педагогов по вопросам поведения, успеваемости и посещаемости уроков учащимися, фактах жестокого обращения с детьми со стороны взрослых;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вносить предложения по вопросам улучшения воспитательной работы в общеобразовательном учреждении;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sz w:val="28"/>
          <w:szCs w:val="28"/>
          <w:lang w:eastAsia="ru-RU"/>
        </w:rPr>
        <w:t>приглашать родителей на собеседование и консультации;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sz w:val="28"/>
          <w:szCs w:val="28"/>
          <w:lang w:eastAsia="ru-RU"/>
        </w:rPr>
        <w:t>направлять информацию в 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ганы опеки и попечительства, в комиссию по делам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несовершенолетних</w:t>
      </w:r>
      <w:proofErr w:type="spellEnd"/>
      <w:r w:rsidRPr="003F791F">
        <w:rPr>
          <w:rFonts w:ascii="Times New Roman" w:hAnsi="Times New Roman" w:cs="Times New Roman"/>
          <w:sz w:val="28"/>
          <w:szCs w:val="28"/>
        </w:rPr>
        <w:t xml:space="preserve"> и ПДН ОМВД России  </w:t>
      </w:r>
      <w:r w:rsidRPr="003F791F">
        <w:rPr>
          <w:rFonts w:ascii="Times New Roman" w:hAnsi="Times New Roman" w:cs="Times New Roman"/>
          <w:sz w:val="28"/>
          <w:szCs w:val="28"/>
          <w:lang w:eastAsia="ru-RU"/>
        </w:rPr>
        <w:t>по месту жительства;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в течение года </w:t>
      </w:r>
      <w:proofErr w:type="gramStart"/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несовершеннолетними, не получившими основного общего образования, отчисленными и переведенными из общеобразовательного учреждения в  </w:t>
      </w:r>
      <w:r w:rsidRPr="003F791F">
        <w:rPr>
          <w:rFonts w:ascii="Times New Roman" w:hAnsi="Times New Roman" w:cs="Times New Roman"/>
          <w:sz w:val="28"/>
          <w:szCs w:val="28"/>
          <w:lang w:eastAsia="ru-RU"/>
        </w:rPr>
        <w:t>другие учреждения или организации.</w:t>
      </w:r>
    </w:p>
    <w:p w:rsidR="00E0320C" w:rsidRPr="003F791F" w:rsidRDefault="00E0320C" w:rsidP="00E032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885B66" w:rsidP="00E0320C">
      <w:pPr>
        <w:shd w:val="clear" w:color="auto" w:fill="FFFFFF"/>
        <w:spacing w:after="24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E0320C"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 Документация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Приказ о создании Совета по профилактике правонарушений и безнадзорности среди несовершеннолетних, где указан </w:t>
      </w:r>
      <w:r w:rsidRPr="003F7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>состав Совета;</w:t>
      </w:r>
      <w:r w:rsidRPr="003F7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заявления, обзорные справки, представления на вызываемых на Совет профилактики;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план работы Совета профилактики; </w:t>
      </w:r>
    </w:p>
    <w:p w:rsidR="00E0320C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протоколы заседаний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320C" w:rsidRPr="003F791F" w:rsidRDefault="00E0320C" w:rsidP="00E0320C">
      <w:pPr>
        <w:pStyle w:val="a8"/>
        <w:shd w:val="clear" w:color="auto" w:fill="FFFFFF"/>
        <w:spacing w:after="0" w:line="240" w:lineRule="auto"/>
        <w:ind w:left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Протоколы заседаний Совета нумеруются с начала учебного года и хранятся у председателя Совета в течение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3-х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лет.</w:t>
      </w:r>
      <w:r w:rsidRPr="003F791F">
        <w:rPr>
          <w:rStyle w:val="a7"/>
          <w:rFonts w:ascii="Times New Roman" w:hAnsi="Times New Roman"/>
          <w:i w:val="0"/>
          <w:iCs w:val="0"/>
          <w:color w:val="FF0000"/>
          <w:sz w:val="28"/>
          <w:szCs w:val="28"/>
        </w:rPr>
        <w:t xml:space="preserve">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Протокол заседаний Совета по профилактике  правонарушений несовершеннолетних ведется на каждом заседании секретарем комиссии и включает в себя следующие    обязательные положения: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дата и место заседания Совета;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общее количество присутствующих членов Совета (кворум) с указанием ФИО;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-содержание рассматриваемых вопросов;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фамилия, имя, класс  и сведения, имеющие значение для рассмотрения материалов  об обучающихся или о родителях (законных представителях);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сведения о явке участвующих в заседании лиц, разъяснении им их прав и обязанностей;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объяснения участвующих в заседании лиц;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содержание заявленных в заседании ходатайств и результаты их рассмотрения;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сведения о решении;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 xml:space="preserve">- подпись  членов комиссии, обучающихся и родителей (законных представителей). </w:t>
      </w:r>
    </w:p>
    <w:p w:rsidR="00E0320C" w:rsidRPr="003F791F" w:rsidRDefault="00E0320C" w:rsidP="00E0320C">
      <w:pPr>
        <w:spacing w:after="0" w:line="240" w:lineRule="auto"/>
        <w:ind w:firstLine="284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</w:p>
    <w:p w:rsidR="00B046FB" w:rsidRP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6FB" w:rsidRDefault="00B046FB" w:rsidP="00B046FB">
      <w:pPr>
        <w:rPr>
          <w:rFonts w:ascii="Times New Roman" w:hAnsi="Times New Roman" w:cs="Times New Roman"/>
          <w:sz w:val="28"/>
          <w:szCs w:val="28"/>
        </w:rPr>
      </w:pPr>
    </w:p>
    <w:sectPr w:rsidR="00B046FB" w:rsidSect="00CD53E6"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158"/>
    <w:multiLevelType w:val="multilevel"/>
    <w:tmpl w:val="8B20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01E77"/>
    <w:multiLevelType w:val="hybridMultilevel"/>
    <w:tmpl w:val="C8806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D73"/>
    <w:multiLevelType w:val="hybridMultilevel"/>
    <w:tmpl w:val="108AF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25607B"/>
    <w:multiLevelType w:val="multilevel"/>
    <w:tmpl w:val="2A8A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B1549"/>
    <w:multiLevelType w:val="multilevel"/>
    <w:tmpl w:val="9082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FB00D1"/>
    <w:multiLevelType w:val="hybridMultilevel"/>
    <w:tmpl w:val="E7D45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C188F"/>
    <w:multiLevelType w:val="multilevel"/>
    <w:tmpl w:val="A47C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E26D1"/>
    <w:multiLevelType w:val="hybridMultilevel"/>
    <w:tmpl w:val="C6403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1F7442"/>
    <w:multiLevelType w:val="hybridMultilevel"/>
    <w:tmpl w:val="C00AEA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5E59FF"/>
    <w:multiLevelType w:val="hybridMultilevel"/>
    <w:tmpl w:val="C95EC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00028"/>
    <w:multiLevelType w:val="hybridMultilevel"/>
    <w:tmpl w:val="404E79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3649B1"/>
    <w:multiLevelType w:val="multilevel"/>
    <w:tmpl w:val="87542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5A52F8"/>
    <w:multiLevelType w:val="multilevel"/>
    <w:tmpl w:val="6616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DC4A21"/>
    <w:multiLevelType w:val="multilevel"/>
    <w:tmpl w:val="4BBCFF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9C357E"/>
    <w:multiLevelType w:val="multilevel"/>
    <w:tmpl w:val="DF6E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142288"/>
    <w:multiLevelType w:val="multilevel"/>
    <w:tmpl w:val="FECA5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9D11DE"/>
    <w:multiLevelType w:val="multilevel"/>
    <w:tmpl w:val="492C8C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DD1779"/>
    <w:multiLevelType w:val="multilevel"/>
    <w:tmpl w:val="529E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65565"/>
    <w:multiLevelType w:val="multilevel"/>
    <w:tmpl w:val="A0F6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8F383E"/>
    <w:multiLevelType w:val="hybridMultilevel"/>
    <w:tmpl w:val="A6523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E3116"/>
    <w:multiLevelType w:val="hybridMultilevel"/>
    <w:tmpl w:val="A5B45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5E7012"/>
    <w:multiLevelType w:val="multilevel"/>
    <w:tmpl w:val="7C98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8D4AFD"/>
    <w:multiLevelType w:val="multilevel"/>
    <w:tmpl w:val="1FE6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B625B0"/>
    <w:multiLevelType w:val="multilevel"/>
    <w:tmpl w:val="FEDA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924075"/>
    <w:multiLevelType w:val="multilevel"/>
    <w:tmpl w:val="02C4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015EB6"/>
    <w:multiLevelType w:val="multilevel"/>
    <w:tmpl w:val="88CA46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9F63E2"/>
    <w:multiLevelType w:val="multilevel"/>
    <w:tmpl w:val="2A68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B06E8C"/>
    <w:multiLevelType w:val="hybridMultilevel"/>
    <w:tmpl w:val="88CC9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2B5633"/>
    <w:multiLevelType w:val="hybridMultilevel"/>
    <w:tmpl w:val="3A9CF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1368F0"/>
    <w:multiLevelType w:val="multilevel"/>
    <w:tmpl w:val="3A1C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641684"/>
    <w:multiLevelType w:val="hybridMultilevel"/>
    <w:tmpl w:val="FDD43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9E01D1"/>
    <w:multiLevelType w:val="multilevel"/>
    <w:tmpl w:val="C11A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22E49"/>
    <w:multiLevelType w:val="multilevel"/>
    <w:tmpl w:val="A19080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6C1B10"/>
    <w:multiLevelType w:val="multilevel"/>
    <w:tmpl w:val="EDB6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28785F"/>
    <w:multiLevelType w:val="multilevel"/>
    <w:tmpl w:val="32B6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3A716A"/>
    <w:multiLevelType w:val="multilevel"/>
    <w:tmpl w:val="E78EDA2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34"/>
  </w:num>
  <w:num w:numId="2">
    <w:abstractNumId w:val="22"/>
  </w:num>
  <w:num w:numId="3">
    <w:abstractNumId w:val="12"/>
  </w:num>
  <w:num w:numId="4">
    <w:abstractNumId w:val="11"/>
  </w:num>
  <w:num w:numId="5">
    <w:abstractNumId w:val="23"/>
  </w:num>
  <w:num w:numId="6">
    <w:abstractNumId w:val="18"/>
  </w:num>
  <w:num w:numId="7">
    <w:abstractNumId w:val="21"/>
  </w:num>
  <w:num w:numId="8">
    <w:abstractNumId w:val="24"/>
  </w:num>
  <w:num w:numId="9">
    <w:abstractNumId w:val="3"/>
  </w:num>
  <w:num w:numId="10">
    <w:abstractNumId w:val="6"/>
  </w:num>
  <w:num w:numId="11">
    <w:abstractNumId w:val="29"/>
  </w:num>
  <w:num w:numId="12">
    <w:abstractNumId w:val="17"/>
  </w:num>
  <w:num w:numId="13">
    <w:abstractNumId w:val="0"/>
  </w:num>
  <w:num w:numId="14">
    <w:abstractNumId w:val="33"/>
  </w:num>
  <w:num w:numId="15">
    <w:abstractNumId w:val="1"/>
  </w:num>
  <w:num w:numId="16">
    <w:abstractNumId w:val="10"/>
  </w:num>
  <w:num w:numId="17">
    <w:abstractNumId w:val="28"/>
  </w:num>
  <w:num w:numId="18">
    <w:abstractNumId w:val="19"/>
  </w:num>
  <w:num w:numId="19">
    <w:abstractNumId w:val="8"/>
  </w:num>
  <w:num w:numId="20">
    <w:abstractNumId w:val="2"/>
  </w:num>
  <w:num w:numId="21">
    <w:abstractNumId w:val="7"/>
  </w:num>
  <w:num w:numId="22">
    <w:abstractNumId w:val="27"/>
  </w:num>
  <w:num w:numId="23">
    <w:abstractNumId w:val="5"/>
  </w:num>
  <w:num w:numId="24">
    <w:abstractNumId w:val="30"/>
  </w:num>
  <w:num w:numId="25">
    <w:abstractNumId w:val="9"/>
  </w:num>
  <w:num w:numId="26">
    <w:abstractNumId w:val="20"/>
  </w:num>
  <w:num w:numId="27">
    <w:abstractNumId w:val="35"/>
  </w:num>
  <w:num w:numId="28">
    <w:abstractNumId w:val="32"/>
  </w:num>
  <w:num w:numId="29">
    <w:abstractNumId w:val="15"/>
  </w:num>
  <w:num w:numId="30">
    <w:abstractNumId w:val="4"/>
  </w:num>
  <w:num w:numId="31">
    <w:abstractNumId w:val="31"/>
  </w:num>
  <w:num w:numId="32">
    <w:abstractNumId w:val="26"/>
  </w:num>
  <w:num w:numId="33">
    <w:abstractNumId w:val="25"/>
  </w:num>
  <w:num w:numId="34">
    <w:abstractNumId w:val="16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55AA"/>
    <w:rsid w:val="00040E5E"/>
    <w:rsid w:val="00080FD2"/>
    <w:rsid w:val="00091C56"/>
    <w:rsid w:val="000D6D54"/>
    <w:rsid w:val="00137C1E"/>
    <w:rsid w:val="001D06C7"/>
    <w:rsid w:val="002102EE"/>
    <w:rsid w:val="00216474"/>
    <w:rsid w:val="00265870"/>
    <w:rsid w:val="002855A8"/>
    <w:rsid w:val="002E6A42"/>
    <w:rsid w:val="0039099D"/>
    <w:rsid w:val="003D42E4"/>
    <w:rsid w:val="00413514"/>
    <w:rsid w:val="0053781D"/>
    <w:rsid w:val="00560090"/>
    <w:rsid w:val="00566D5D"/>
    <w:rsid w:val="0064797A"/>
    <w:rsid w:val="00741D48"/>
    <w:rsid w:val="007C78CA"/>
    <w:rsid w:val="00835C7E"/>
    <w:rsid w:val="00885B66"/>
    <w:rsid w:val="008A7385"/>
    <w:rsid w:val="0090313E"/>
    <w:rsid w:val="009738FA"/>
    <w:rsid w:val="00981E87"/>
    <w:rsid w:val="00A47521"/>
    <w:rsid w:val="00A919E3"/>
    <w:rsid w:val="00A95C7E"/>
    <w:rsid w:val="00B046FB"/>
    <w:rsid w:val="00B74DD0"/>
    <w:rsid w:val="00B91323"/>
    <w:rsid w:val="00C2216A"/>
    <w:rsid w:val="00C255AA"/>
    <w:rsid w:val="00C47D11"/>
    <w:rsid w:val="00C5545B"/>
    <w:rsid w:val="00CD53E6"/>
    <w:rsid w:val="00D34C5E"/>
    <w:rsid w:val="00D703AD"/>
    <w:rsid w:val="00DA33A0"/>
    <w:rsid w:val="00DA7F6E"/>
    <w:rsid w:val="00DB0B44"/>
    <w:rsid w:val="00E0320C"/>
    <w:rsid w:val="00E04D5C"/>
    <w:rsid w:val="00E503C9"/>
    <w:rsid w:val="00E50AD9"/>
    <w:rsid w:val="00F63D0A"/>
    <w:rsid w:val="00FB1640"/>
    <w:rsid w:val="00FB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"/>
    <w:basedOn w:val="a0"/>
    <w:link w:val="a4"/>
    <w:uiPriority w:val="1"/>
    <w:locked/>
    <w:rsid w:val="00C255AA"/>
    <w:rPr>
      <w:lang w:eastAsia="en-US"/>
    </w:rPr>
  </w:style>
  <w:style w:type="paragraph" w:styleId="a4">
    <w:name w:val="No Spacing"/>
    <w:aliases w:val="основа"/>
    <w:link w:val="a3"/>
    <w:uiPriority w:val="1"/>
    <w:qFormat/>
    <w:rsid w:val="00C255AA"/>
    <w:pPr>
      <w:spacing w:after="0" w:line="240" w:lineRule="auto"/>
    </w:pPr>
    <w:rPr>
      <w:lang w:eastAsia="en-US"/>
    </w:rPr>
  </w:style>
  <w:style w:type="character" w:styleId="a5">
    <w:name w:val="Strong"/>
    <w:basedOn w:val="a0"/>
    <w:qFormat/>
    <w:rsid w:val="00C255AA"/>
    <w:rPr>
      <w:rFonts w:cs="Times New Roman"/>
      <w:b/>
      <w:bCs/>
    </w:rPr>
  </w:style>
  <w:style w:type="paragraph" w:styleId="a6">
    <w:name w:val="Normal (Web)"/>
    <w:basedOn w:val="a"/>
    <w:rsid w:val="00C255A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C255AA"/>
  </w:style>
  <w:style w:type="character" w:styleId="a7">
    <w:name w:val="Emphasis"/>
    <w:basedOn w:val="a0"/>
    <w:uiPriority w:val="99"/>
    <w:qFormat/>
    <w:rsid w:val="00E0320C"/>
    <w:rPr>
      <w:rFonts w:cs="Times New Roman"/>
      <w:i/>
      <w:iCs/>
    </w:rPr>
  </w:style>
  <w:style w:type="paragraph" w:styleId="a8">
    <w:name w:val="List Paragraph"/>
    <w:basedOn w:val="a"/>
    <w:uiPriority w:val="99"/>
    <w:qFormat/>
    <w:rsid w:val="00E0320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Normal">
    <w:name w:val="ConsPlusNormal"/>
    <w:uiPriority w:val="99"/>
    <w:rsid w:val="00E032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ntStyle15">
    <w:name w:val="Font Style15"/>
    <w:rsid w:val="002E6A42"/>
    <w:rPr>
      <w:rFonts w:ascii="Times New Roman" w:hAnsi="Times New Roman" w:cs="Times New Roman" w:hint="default"/>
      <w:sz w:val="22"/>
      <w:szCs w:val="22"/>
    </w:rPr>
  </w:style>
  <w:style w:type="table" w:styleId="a9">
    <w:name w:val="Table Grid"/>
    <w:basedOn w:val="a1"/>
    <w:uiPriority w:val="59"/>
    <w:rsid w:val="002E6A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37C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4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7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1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89748-E53D-4D97-9AA5-D1444590C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olga40894@mail.ru</cp:lastModifiedBy>
  <cp:revision>3</cp:revision>
  <cp:lastPrinted>2021-09-22T01:35:00Z</cp:lastPrinted>
  <dcterms:created xsi:type="dcterms:W3CDTF">2021-09-22T03:41:00Z</dcterms:created>
  <dcterms:modified xsi:type="dcterms:W3CDTF">2022-10-07T04:25:00Z</dcterms:modified>
</cp:coreProperties>
</file>